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D3" w:rsidRPr="00AE23A2" w:rsidRDefault="00AE23A2" w:rsidP="00AE23A2">
      <w:pPr>
        <w:ind w:left="5664" w:firstLine="148"/>
        <w:jc w:val="center"/>
        <w:rPr>
          <w:b/>
        </w:rPr>
      </w:pPr>
      <w:r w:rsidRPr="00AE23A2">
        <w:rPr>
          <w:rFonts w:eastAsia="Times New Roman"/>
          <w:noProof/>
          <w:color w:val="00000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35pt;margin-top:22.2pt;width:274.75pt;height:68.55pt;z-index:251655680;mso-width-relative:margin;mso-height-relative:margin" strokecolor="white">
            <v:textbox>
              <w:txbxContent>
                <w:p w:rsidR="00AE23A2" w:rsidRPr="007B2959" w:rsidRDefault="00AE23A2">
                  <w:pPr>
                    <w:rPr>
                      <w:sz w:val="28"/>
                      <w:szCs w:val="28"/>
                    </w:rPr>
                  </w:pPr>
                  <w:r w:rsidRPr="007B2959">
                    <w:rPr>
                      <w:sz w:val="28"/>
                      <w:szCs w:val="28"/>
                    </w:rPr>
                    <w:t xml:space="preserve">Comune di </w:t>
                  </w:r>
                  <w:r w:rsidR="007B2959" w:rsidRPr="007B2959">
                    <w:rPr>
                      <w:sz w:val="28"/>
                      <w:szCs w:val="28"/>
                    </w:rPr>
                    <w:t>__________________________</w:t>
                  </w:r>
                </w:p>
                <w:p w:rsidR="007B2959" w:rsidRPr="007B2959" w:rsidRDefault="00AE23A2" w:rsidP="007B2959">
                  <w:pPr>
                    <w:rPr>
                      <w:sz w:val="28"/>
                      <w:szCs w:val="28"/>
                    </w:rPr>
                  </w:pPr>
                  <w:r w:rsidRPr="007B2959">
                    <w:rPr>
                      <w:sz w:val="28"/>
                      <w:szCs w:val="28"/>
                    </w:rPr>
                    <w:t xml:space="preserve">Provincia di </w:t>
                  </w:r>
                  <w:r w:rsidR="007B2959" w:rsidRPr="007B2959">
                    <w:rPr>
                      <w:sz w:val="28"/>
                      <w:szCs w:val="28"/>
                    </w:rPr>
                    <w:t>___________</w:t>
                  </w:r>
                  <w:r w:rsidR="007B2959">
                    <w:rPr>
                      <w:sz w:val="28"/>
                      <w:szCs w:val="28"/>
                    </w:rPr>
                    <w:t>__</w:t>
                  </w:r>
                  <w:r w:rsidR="007B2959" w:rsidRPr="007B2959">
                    <w:rPr>
                      <w:sz w:val="28"/>
                      <w:szCs w:val="28"/>
                    </w:rPr>
                    <w:t>____________</w:t>
                  </w:r>
                </w:p>
              </w:txbxContent>
            </v:textbox>
          </v:shape>
        </w:pict>
      </w:r>
      <w:r w:rsidRPr="00AE23A2">
        <w:rPr>
          <w:b/>
        </w:rPr>
        <w:t>Allegato A</w:t>
      </w:r>
    </w:p>
    <w:tbl>
      <w:tblPr>
        <w:tblW w:w="3980" w:type="dxa"/>
        <w:tblInd w:w="6101" w:type="dxa"/>
        <w:tblCellMar>
          <w:left w:w="70" w:type="dxa"/>
          <w:right w:w="70" w:type="dxa"/>
        </w:tblCellMar>
        <w:tblLook w:val="04A0"/>
      </w:tblPr>
      <w:tblGrid>
        <w:gridCol w:w="19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90"/>
      </w:tblGrid>
      <w:tr w:rsidR="00AE23A2" w:rsidRPr="00AE23A2" w:rsidTr="00AE23A2">
        <w:trPr>
          <w:trHeight w:val="120"/>
        </w:trPr>
        <w:tc>
          <w:tcPr>
            <w:tcW w:w="1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3A2" w:rsidRPr="00AE23A2" w:rsidRDefault="00AE23A2" w:rsidP="008070D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E23A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3A2" w:rsidRPr="00AE23A2" w:rsidRDefault="00AE23A2" w:rsidP="008070D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E23A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3A2" w:rsidRPr="00AE23A2" w:rsidRDefault="00AE23A2" w:rsidP="008070D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E23A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3A2" w:rsidRPr="00AE23A2" w:rsidRDefault="00AE23A2" w:rsidP="008070D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E23A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3A2" w:rsidRPr="00AE23A2" w:rsidRDefault="00AE23A2" w:rsidP="008070D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E23A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3A2" w:rsidRPr="00AE23A2" w:rsidRDefault="00AE23A2" w:rsidP="008070D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E23A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3A2" w:rsidRPr="00AE23A2" w:rsidRDefault="00AE23A2" w:rsidP="008070D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E23A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3A2" w:rsidRPr="00AE23A2" w:rsidRDefault="00AE23A2" w:rsidP="008070D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E23A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3A2" w:rsidRPr="00AE23A2" w:rsidRDefault="00AE23A2" w:rsidP="008070D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E23A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3A2" w:rsidRPr="00AE23A2" w:rsidRDefault="00AE23A2" w:rsidP="008070D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E23A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3A2" w:rsidRPr="00AE23A2" w:rsidRDefault="00AE23A2" w:rsidP="008070D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E23A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3A2" w:rsidRPr="00AE23A2" w:rsidRDefault="00AE23A2" w:rsidP="008070D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E23A2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AE23A2" w:rsidRPr="00AE23A2" w:rsidTr="00AE23A2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3A2" w:rsidRPr="00AE23A2" w:rsidRDefault="00AE23A2" w:rsidP="008070D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E23A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3A2" w:rsidRPr="00AE23A2" w:rsidRDefault="00AE23A2" w:rsidP="008070D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E23A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3A2" w:rsidRPr="00AE23A2" w:rsidRDefault="00AE23A2" w:rsidP="008070D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E23A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3A2" w:rsidRPr="00AE23A2" w:rsidRDefault="00AE23A2" w:rsidP="008070D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E23A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3A2" w:rsidRPr="00AE23A2" w:rsidRDefault="00AE23A2" w:rsidP="008070D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E23A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3A2" w:rsidRPr="00AE23A2" w:rsidRDefault="00AE23A2" w:rsidP="008070D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E23A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3A2" w:rsidRPr="00AE23A2" w:rsidRDefault="00AE23A2" w:rsidP="008070D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E23A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3A2" w:rsidRPr="00AE23A2" w:rsidRDefault="00AE23A2" w:rsidP="008070D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E23A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3A2" w:rsidRPr="00AE23A2" w:rsidRDefault="00AE23A2" w:rsidP="008070D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E23A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3A2" w:rsidRPr="00AE23A2" w:rsidRDefault="00AE23A2" w:rsidP="008070D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E23A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3A2" w:rsidRPr="00AE23A2" w:rsidRDefault="00AE23A2" w:rsidP="008070D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E23A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3A2" w:rsidRPr="00AE23A2" w:rsidRDefault="00AE23A2" w:rsidP="008070D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E23A2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AE23A2" w:rsidRPr="00AE23A2" w:rsidTr="00AE23A2">
        <w:trPr>
          <w:trHeight w:val="120"/>
        </w:trPr>
        <w:tc>
          <w:tcPr>
            <w:tcW w:w="1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3A2" w:rsidRPr="00AE23A2" w:rsidRDefault="00AE23A2" w:rsidP="008070D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E23A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3A2" w:rsidRPr="00AE23A2" w:rsidRDefault="00AE23A2" w:rsidP="008070D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E23A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3A2" w:rsidRPr="00AE23A2" w:rsidRDefault="00AE23A2" w:rsidP="008070D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E23A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3A2" w:rsidRPr="00AE23A2" w:rsidRDefault="00AE23A2" w:rsidP="008070D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E23A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3A2" w:rsidRPr="00AE23A2" w:rsidRDefault="00AE23A2" w:rsidP="008070D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E23A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3A2" w:rsidRPr="00AE23A2" w:rsidRDefault="00AE23A2" w:rsidP="008070D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E23A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3A2" w:rsidRPr="00AE23A2" w:rsidRDefault="00AE23A2" w:rsidP="008070D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E23A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3A2" w:rsidRPr="00AE23A2" w:rsidRDefault="00AE23A2" w:rsidP="008070D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E23A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3A2" w:rsidRPr="00AE23A2" w:rsidRDefault="00AE23A2" w:rsidP="008070D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E23A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3A2" w:rsidRPr="00AE23A2" w:rsidRDefault="00AE23A2" w:rsidP="008070D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E23A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3A2" w:rsidRPr="00AE23A2" w:rsidRDefault="00AE23A2" w:rsidP="008070D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E23A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3A2" w:rsidRPr="00AE23A2" w:rsidRDefault="00AE23A2" w:rsidP="008070D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E23A2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</w:tbl>
    <w:p w:rsidR="00AE23A2" w:rsidRDefault="00AE23A2" w:rsidP="00AE23A2">
      <w:pPr>
        <w:ind w:left="5812"/>
        <w:jc w:val="center"/>
      </w:pPr>
      <w:r>
        <w:t>Codice Ente</w:t>
      </w:r>
    </w:p>
    <w:p w:rsidR="00AE23A2" w:rsidRPr="00AE23A2" w:rsidRDefault="00AE23A2" w:rsidP="00AE23A2">
      <w:pPr>
        <w:pStyle w:val="Nessunaspaziatura"/>
        <w:rPr>
          <w:rFonts w:ascii="Times New Roman" w:hAnsi="Times New Roman"/>
          <w:b/>
          <w:sz w:val="28"/>
          <w:szCs w:val="28"/>
        </w:rPr>
      </w:pPr>
      <w:r w:rsidRPr="00AE23A2">
        <w:rPr>
          <w:rFonts w:ascii="Times New Roman" w:hAnsi="Times New Roman"/>
          <w:b/>
          <w:sz w:val="28"/>
          <w:szCs w:val="28"/>
        </w:rPr>
        <w:t xml:space="preserve">Alla Prefettura – Ufficio Territoriale del Governo di </w:t>
      </w:r>
      <w:r w:rsidR="003D65A3">
        <w:rPr>
          <w:rFonts w:ascii="Times New Roman" w:hAnsi="Times New Roman"/>
          <w:b/>
          <w:sz w:val="28"/>
          <w:szCs w:val="28"/>
        </w:rPr>
        <w:t>____________________</w:t>
      </w:r>
    </w:p>
    <w:p w:rsidR="00AE23A2" w:rsidRPr="00AE23A2" w:rsidRDefault="00AE23A2" w:rsidP="00AE23A2">
      <w:pPr>
        <w:pStyle w:val="Nessunaspaziatura"/>
        <w:rPr>
          <w:rFonts w:ascii="Times New Roman" w:hAnsi="Times New Roman"/>
          <w:b/>
          <w:sz w:val="28"/>
          <w:szCs w:val="28"/>
        </w:rPr>
      </w:pPr>
      <w:r w:rsidRPr="00AE23A2">
        <w:rPr>
          <w:rFonts w:ascii="Times New Roman" w:hAnsi="Times New Roman"/>
          <w:b/>
          <w:sz w:val="28"/>
          <w:szCs w:val="28"/>
        </w:rPr>
        <w:t xml:space="preserve">All’Ufficio di Presidenza della Giunta Regionale della </w:t>
      </w:r>
      <w:proofErr w:type="spellStart"/>
      <w:r w:rsidRPr="00AE23A2">
        <w:rPr>
          <w:rFonts w:ascii="Times New Roman" w:hAnsi="Times New Roman"/>
          <w:b/>
          <w:sz w:val="28"/>
          <w:szCs w:val="28"/>
        </w:rPr>
        <w:t>Val</w:t>
      </w:r>
      <w:proofErr w:type="spellEnd"/>
      <w:r w:rsidRPr="00AE23A2">
        <w:rPr>
          <w:rFonts w:ascii="Times New Roman" w:hAnsi="Times New Roman"/>
          <w:b/>
          <w:sz w:val="28"/>
          <w:szCs w:val="28"/>
        </w:rPr>
        <w:t xml:space="preserve"> D’Aosta</w:t>
      </w:r>
    </w:p>
    <w:p w:rsidR="00AE23A2" w:rsidRPr="00AE23A2" w:rsidRDefault="00AE23A2" w:rsidP="00AE23A2">
      <w:pPr>
        <w:pStyle w:val="Nessunaspaziatura"/>
        <w:rPr>
          <w:rFonts w:ascii="Times New Roman" w:hAnsi="Times New Roman"/>
          <w:b/>
          <w:sz w:val="28"/>
          <w:szCs w:val="28"/>
        </w:rPr>
      </w:pPr>
      <w:r w:rsidRPr="00AE23A2">
        <w:rPr>
          <w:rFonts w:ascii="Times New Roman" w:hAnsi="Times New Roman"/>
          <w:b/>
          <w:sz w:val="28"/>
          <w:szCs w:val="28"/>
        </w:rPr>
        <w:t>Al Commissariato di Governo della Provincia Autonoma di Bolzano</w:t>
      </w:r>
    </w:p>
    <w:p w:rsidR="00AE23A2" w:rsidRPr="00AE23A2" w:rsidRDefault="00AE23A2" w:rsidP="00AE23A2">
      <w:pPr>
        <w:pStyle w:val="Nessunaspaziatura"/>
        <w:rPr>
          <w:rFonts w:ascii="Times New Roman" w:hAnsi="Times New Roman"/>
          <w:b/>
          <w:sz w:val="28"/>
          <w:szCs w:val="28"/>
        </w:rPr>
      </w:pPr>
      <w:r w:rsidRPr="00AE23A2">
        <w:rPr>
          <w:rFonts w:ascii="Times New Roman" w:hAnsi="Times New Roman"/>
          <w:b/>
          <w:sz w:val="28"/>
          <w:szCs w:val="28"/>
        </w:rPr>
        <w:t>Al Commissariato di Governo della Provincia Autonoma di Bolzano</w:t>
      </w:r>
    </w:p>
    <w:p w:rsidR="00AE23A2" w:rsidRDefault="00AE23A2" w:rsidP="00AE23A2"/>
    <w:p w:rsidR="00AE23A2" w:rsidRPr="003D65A3" w:rsidRDefault="00AE23A2" w:rsidP="00AE2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center"/>
        <w:rPr>
          <w:rFonts w:ascii="Times New Roman" w:hAnsi="Times New Roman"/>
          <w:sz w:val="32"/>
          <w:szCs w:val="32"/>
        </w:rPr>
      </w:pPr>
      <w:r w:rsidRPr="003D65A3">
        <w:rPr>
          <w:rFonts w:ascii="Times New Roman" w:hAnsi="Times New Roman"/>
          <w:sz w:val="32"/>
          <w:szCs w:val="32"/>
        </w:rPr>
        <w:t>Certificazione Relativa ai minori Introiti ICI</w:t>
      </w:r>
    </w:p>
    <w:p w:rsidR="00AE23A2" w:rsidRPr="007B2959" w:rsidRDefault="00AE23A2" w:rsidP="007B2959">
      <w:pPr>
        <w:jc w:val="both"/>
        <w:rPr>
          <w:rFonts w:ascii="Times New Roman" w:hAnsi="Times New Roman"/>
        </w:rPr>
      </w:pPr>
      <w:r w:rsidRPr="007B2959">
        <w:rPr>
          <w:rFonts w:ascii="Times New Roman" w:hAnsi="Times New Roman"/>
        </w:rPr>
        <w:t>Visto l’articolo</w:t>
      </w:r>
      <w:r w:rsidR="003D65A3">
        <w:rPr>
          <w:rFonts w:ascii="Times New Roman" w:hAnsi="Times New Roman"/>
        </w:rPr>
        <w:t xml:space="preserve"> n.° </w:t>
      </w:r>
      <w:r w:rsidRPr="007B2959">
        <w:rPr>
          <w:rFonts w:ascii="Times New Roman" w:hAnsi="Times New Roman"/>
        </w:rPr>
        <w:t>1, commi 1, 2 e 4 del decreto-legge 27 maggio 2008, n.° 93, convertito con modificazioni dalla legge 24 luglio 2008, n.° 126</w:t>
      </w:r>
      <w:r w:rsidR="00022BEB" w:rsidRPr="007B2959">
        <w:rPr>
          <w:rFonts w:ascii="Times New Roman" w:hAnsi="Times New Roman"/>
        </w:rPr>
        <w:t>;</w:t>
      </w:r>
    </w:p>
    <w:p w:rsidR="00022BEB" w:rsidRPr="007B2959" w:rsidRDefault="00022BEB" w:rsidP="007B2959">
      <w:pPr>
        <w:jc w:val="both"/>
        <w:rPr>
          <w:rFonts w:ascii="Times New Roman" w:hAnsi="Times New Roman"/>
        </w:rPr>
      </w:pPr>
      <w:r w:rsidRPr="007B2959">
        <w:rPr>
          <w:rFonts w:ascii="Times New Roman" w:hAnsi="Times New Roman"/>
        </w:rPr>
        <w:t>Visto l’art. n.° 77, comma 32, del decreto-legge 25 luglio 2008, n.° 112, aggiunto dalla legge di conversione 6 agosto 2008, n.° 133;</w:t>
      </w:r>
    </w:p>
    <w:p w:rsidR="00022BEB" w:rsidRPr="007B2959" w:rsidRDefault="00022BEB" w:rsidP="007B2959">
      <w:pPr>
        <w:jc w:val="both"/>
        <w:rPr>
          <w:rFonts w:ascii="Times New Roman" w:hAnsi="Times New Roman"/>
        </w:rPr>
      </w:pPr>
      <w:r w:rsidRPr="007B2959">
        <w:rPr>
          <w:rFonts w:ascii="Times New Roman" w:hAnsi="Times New Roman"/>
        </w:rPr>
        <w:t>Visto  l’articolo 2, comma 6, del decreto-legge 7 ottobre  2008, n.</w:t>
      </w:r>
      <w:r w:rsidR="007B5F64">
        <w:rPr>
          <w:rFonts w:ascii="Times New Roman" w:hAnsi="Times New Roman"/>
        </w:rPr>
        <w:t>°</w:t>
      </w:r>
      <w:r w:rsidRPr="007B2959">
        <w:rPr>
          <w:rFonts w:ascii="Times New Roman" w:hAnsi="Times New Roman"/>
        </w:rPr>
        <w:t xml:space="preserve"> 154, convertito con modificazione dalla legge 4 dicembre 2008, n.° 189;</w:t>
      </w:r>
    </w:p>
    <w:p w:rsidR="00022BEB" w:rsidRPr="007B2959" w:rsidRDefault="001D150A" w:rsidP="007B2959">
      <w:pPr>
        <w:jc w:val="both"/>
        <w:rPr>
          <w:rFonts w:ascii="Times New Roman" w:hAnsi="Times New Roman"/>
        </w:rPr>
      </w:pPr>
      <w:r w:rsidRPr="007B2959">
        <w:rPr>
          <w:rFonts w:ascii="Times New Roman" w:hAnsi="Times New Roman"/>
        </w:rPr>
        <w:t>Visto il decreto del Ministero dell’Interno del 1° Aprile  2009</w:t>
      </w:r>
    </w:p>
    <w:p w:rsidR="001D150A" w:rsidRPr="007B2959" w:rsidRDefault="001D150A" w:rsidP="007B2959">
      <w:pPr>
        <w:jc w:val="center"/>
        <w:rPr>
          <w:rFonts w:ascii="Times New Roman" w:hAnsi="Times New Roman"/>
          <w:b/>
          <w:sz w:val="28"/>
          <w:szCs w:val="28"/>
        </w:rPr>
      </w:pPr>
      <w:r w:rsidRPr="007B2959">
        <w:rPr>
          <w:rFonts w:ascii="Times New Roman" w:hAnsi="Times New Roman"/>
          <w:b/>
          <w:sz w:val="28"/>
          <w:szCs w:val="28"/>
        </w:rPr>
        <w:t>SI CERTIFICA</w:t>
      </w:r>
    </w:p>
    <w:p w:rsidR="00AE23A2" w:rsidRPr="007B2959" w:rsidRDefault="001D150A" w:rsidP="007B2959">
      <w:pPr>
        <w:tabs>
          <w:tab w:val="right" w:pos="9356"/>
        </w:tabs>
        <w:jc w:val="both"/>
        <w:rPr>
          <w:rFonts w:ascii="Times New Roman" w:hAnsi="Times New Roman"/>
        </w:rPr>
      </w:pPr>
      <w:r w:rsidRPr="007B2959">
        <w:rPr>
          <w:rFonts w:ascii="Times New Roman" w:hAnsi="Times New Roman"/>
        </w:rPr>
        <w:t>Che per l’anno 2008, sulla base delle aliquote e delle detrazioni vigenti al 29 maggio 2008, il mancato gettito derivante dall’esenzione dall’imposta comunale sugli immobili delle unità immobiliari adibite ad abitazione principale del soggetto passivo di cui all’articolo 1 del decreto-legge 27 maggio 2008, n-° 93, è pari ad</w:t>
      </w:r>
      <w:r w:rsidR="007B2959">
        <w:rPr>
          <w:rFonts w:ascii="Times New Roman" w:hAnsi="Times New Roman"/>
        </w:rPr>
        <w:br/>
      </w:r>
      <w:proofErr w:type="spellStart"/>
      <w:r w:rsidRPr="007B2959">
        <w:rPr>
          <w:rFonts w:ascii="Times New Roman" w:hAnsi="Times New Roman"/>
        </w:rPr>
        <w:t>€uro</w:t>
      </w:r>
      <w:proofErr w:type="spellEnd"/>
      <w:r w:rsidRPr="007B2959">
        <w:rPr>
          <w:rFonts w:ascii="Times New Roman" w:hAnsi="Times New Roman"/>
        </w:rPr>
        <w:t xml:space="preserve"> _________________________________________________________________</w:t>
      </w:r>
      <w:r w:rsidR="007B2959">
        <w:rPr>
          <w:rFonts w:ascii="Times New Roman" w:hAnsi="Times New Roman"/>
        </w:rPr>
        <w:t>_______</w:t>
      </w:r>
      <w:r w:rsidRPr="007B2959">
        <w:rPr>
          <w:rFonts w:ascii="Times New Roman" w:hAnsi="Times New Roman"/>
        </w:rPr>
        <w:t xml:space="preserve">_ </w:t>
      </w:r>
      <w:r w:rsidRPr="007B2959">
        <w:rPr>
          <w:rFonts w:ascii="Times New Roman" w:hAnsi="Times New Roman"/>
        </w:rPr>
        <w:tab/>
        <w:t>(</w:t>
      </w:r>
      <w:r w:rsidRPr="007B2959">
        <w:rPr>
          <w:rFonts w:ascii="Times New Roman" w:hAnsi="Times New Roman"/>
          <w:i/>
        </w:rPr>
        <w:t>in cifre</w:t>
      </w:r>
      <w:r w:rsidRPr="007B2959">
        <w:rPr>
          <w:rFonts w:ascii="Times New Roman" w:hAnsi="Times New Roman"/>
        </w:rPr>
        <w:t>)</w:t>
      </w:r>
    </w:p>
    <w:p w:rsidR="001D150A" w:rsidRPr="007B2959" w:rsidRDefault="001D150A" w:rsidP="007B2959">
      <w:pPr>
        <w:tabs>
          <w:tab w:val="right" w:pos="9356"/>
        </w:tabs>
        <w:jc w:val="both"/>
        <w:rPr>
          <w:rFonts w:ascii="Times New Roman" w:hAnsi="Times New Roman"/>
        </w:rPr>
      </w:pPr>
      <w:proofErr w:type="spellStart"/>
      <w:r w:rsidRPr="007B2959">
        <w:rPr>
          <w:rFonts w:ascii="Times New Roman" w:hAnsi="Times New Roman"/>
        </w:rPr>
        <w:t>€uro</w:t>
      </w:r>
      <w:proofErr w:type="spellEnd"/>
      <w:r w:rsidRPr="007B2959">
        <w:rPr>
          <w:rFonts w:ascii="Times New Roman" w:hAnsi="Times New Roman"/>
        </w:rPr>
        <w:t xml:space="preserve"> _____________________________________________________________________ </w:t>
      </w:r>
      <w:r w:rsidRPr="007B2959">
        <w:rPr>
          <w:rFonts w:ascii="Times New Roman" w:hAnsi="Times New Roman"/>
        </w:rPr>
        <w:tab/>
        <w:t>(</w:t>
      </w:r>
      <w:r w:rsidRPr="007B2959">
        <w:rPr>
          <w:rFonts w:ascii="Times New Roman" w:hAnsi="Times New Roman"/>
          <w:i/>
        </w:rPr>
        <w:t>in lettere</w:t>
      </w:r>
      <w:r w:rsidRPr="007B2959">
        <w:rPr>
          <w:rFonts w:ascii="Times New Roman" w:hAnsi="Times New Roman"/>
        </w:rPr>
        <w:t>)</w:t>
      </w:r>
    </w:p>
    <w:p w:rsidR="007B2959" w:rsidRPr="007B2959" w:rsidRDefault="007B2959" w:rsidP="007B2959">
      <w:pPr>
        <w:jc w:val="both"/>
        <w:rPr>
          <w:rFonts w:ascii="Times New Roman" w:hAnsi="Times New Roman"/>
        </w:rPr>
      </w:pPr>
      <w:r w:rsidRPr="007B2959">
        <w:rPr>
          <w:rFonts w:ascii="Times New Roman" w:hAnsi="Times New Roman"/>
        </w:rPr>
        <w:t>Data _________</w:t>
      </w:r>
    </w:p>
    <w:p w:rsidR="007B2959" w:rsidRDefault="007B2959" w:rsidP="00AE23A2">
      <w:r>
        <w:rPr>
          <w:noProof/>
          <w:lang w:eastAsia="it-IT"/>
        </w:rPr>
        <w:pict>
          <v:shape id="_x0000_s1031" type="#_x0000_t202" style="position:absolute;margin-left:289.05pt;margin-top:4.9pt;width:190pt;height:73.9pt;z-index:251657728;mso-width-relative:margin;mso-height-relative:margin">
            <v:textbox style="mso-next-textbox:#_x0000_s1031">
              <w:txbxContent>
                <w:p w:rsidR="007B2959" w:rsidRDefault="007B2959" w:rsidP="007B295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Il Segretario Comunale</w:t>
                  </w:r>
                </w:p>
                <w:p w:rsidR="007B2959" w:rsidRPr="007B2959" w:rsidRDefault="007B2959" w:rsidP="007B2959">
                  <w:pPr>
                    <w:jc w:val="center"/>
                    <w:rPr>
                      <w:b/>
                    </w:rPr>
                  </w:pPr>
                </w:p>
                <w:p w:rsidR="007B2959" w:rsidRDefault="007B2959" w:rsidP="007B2959">
                  <w:pPr>
                    <w:jc w:val="center"/>
                  </w:pPr>
                  <w:r>
                    <w:t>__________________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.9pt;margin-top:4.45pt;width:190pt;height:74.3pt;z-index:251656704;mso-height-percent:200;mso-height-percent:200;mso-width-relative:margin;mso-height-relative:margin">
            <v:textbox style="mso-next-textbox:#_x0000_s1028;mso-fit-shape-to-text:t">
              <w:txbxContent>
                <w:p w:rsidR="007B2959" w:rsidRPr="007B2959" w:rsidRDefault="007B2959" w:rsidP="007B2959">
                  <w:pPr>
                    <w:jc w:val="center"/>
                    <w:rPr>
                      <w:b/>
                    </w:rPr>
                  </w:pPr>
                  <w:r w:rsidRPr="007B2959">
                    <w:rPr>
                      <w:b/>
                    </w:rPr>
                    <w:t>Il Responsabile</w:t>
                  </w:r>
                  <w:r w:rsidRPr="007B2959">
                    <w:rPr>
                      <w:b/>
                    </w:rPr>
                    <w:br/>
                    <w:t>dell’Ufficio Tributi</w:t>
                  </w:r>
                </w:p>
                <w:p w:rsidR="007B2959" w:rsidRDefault="007B2959" w:rsidP="007B2959">
                  <w:pPr>
                    <w:jc w:val="center"/>
                  </w:pPr>
                  <w:r>
                    <w:t>__________________</w:t>
                  </w:r>
                </w:p>
              </w:txbxContent>
            </v:textbox>
          </v:shape>
        </w:pict>
      </w:r>
    </w:p>
    <w:p w:rsidR="007B2959" w:rsidRPr="007B2959" w:rsidRDefault="007B2959" w:rsidP="007B2959">
      <w:pPr>
        <w:pStyle w:val="Nessunaspaziatura"/>
      </w:pPr>
      <w:r>
        <w:rPr>
          <w:noProof/>
          <w:lang w:eastAsia="it-IT"/>
        </w:rPr>
        <w:pict>
          <v:oval id="_x0000_s1033" style="position:absolute;margin-left:342.8pt;margin-top:66.15pt;width:83.45pt;height:83.45pt;z-index:251659776">
            <v:textbox style="mso-next-textbox:#_x0000_s1033">
              <w:txbxContent>
                <w:p w:rsidR="007B2959" w:rsidRDefault="007B2959" w:rsidP="007B2959">
                  <w:pPr>
                    <w:jc w:val="center"/>
                  </w:pPr>
                  <w:r>
                    <w:t>Bollo</w:t>
                  </w:r>
                </w:p>
                <w:p w:rsidR="007B2959" w:rsidRDefault="007B2959" w:rsidP="007B2959">
                  <w:pPr>
                    <w:jc w:val="center"/>
                  </w:pPr>
                  <w:r>
                    <w:t>dell’Ente</w:t>
                  </w:r>
                </w:p>
              </w:txbxContent>
            </v:textbox>
          </v:oval>
        </w:pict>
      </w:r>
      <w:r>
        <w:rPr>
          <w:noProof/>
          <w:lang w:eastAsia="it-IT"/>
        </w:rPr>
        <w:pict>
          <v:shape id="_x0000_s1032" type="#_x0000_t202" style="position:absolute;margin-left:1.35pt;margin-top:66.15pt;width:190pt;height:71.3pt;z-index:251658752;mso-width-relative:margin;mso-height-relative:margin">
            <v:textbox style="mso-next-textbox:#_x0000_s1032">
              <w:txbxContent>
                <w:p w:rsidR="007B2959" w:rsidRDefault="007B2959" w:rsidP="007B295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L’organo di Revisione</w:t>
                  </w:r>
                </w:p>
                <w:p w:rsidR="007B2959" w:rsidRPr="007B2959" w:rsidRDefault="007B2959" w:rsidP="007B2959">
                  <w:pPr>
                    <w:jc w:val="center"/>
                    <w:rPr>
                      <w:b/>
                    </w:rPr>
                  </w:pPr>
                </w:p>
                <w:p w:rsidR="007B2959" w:rsidRDefault="007B2959" w:rsidP="007B2959">
                  <w:pPr>
                    <w:jc w:val="center"/>
                  </w:pPr>
                  <w:r>
                    <w:t>__________________</w:t>
                  </w:r>
                </w:p>
              </w:txbxContent>
            </v:textbox>
          </v:shape>
        </w:pict>
      </w:r>
    </w:p>
    <w:sectPr w:rsidR="007B2959" w:rsidRPr="007B2959" w:rsidSect="00310E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9"/>
  <w:hyphenationZone w:val="283"/>
  <w:characterSpacingControl w:val="doNotCompress"/>
  <w:compat/>
  <w:rsids>
    <w:rsidRoot w:val="00AE23A2"/>
    <w:rsid w:val="00022BEB"/>
    <w:rsid w:val="001D150A"/>
    <w:rsid w:val="00310ED3"/>
    <w:rsid w:val="003D65A3"/>
    <w:rsid w:val="00436841"/>
    <w:rsid w:val="007B2959"/>
    <w:rsid w:val="007B5F64"/>
    <w:rsid w:val="008070DE"/>
    <w:rsid w:val="00AE23A2"/>
    <w:rsid w:val="00FA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ED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3A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AE23A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2009-04-04T08:57:00Z</dcterms:created>
  <dcterms:modified xsi:type="dcterms:W3CDTF">2009-04-04T08:57:00Z</dcterms:modified>
</cp:coreProperties>
</file>